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2B" w:rsidRPr="00D85824" w:rsidRDefault="0088702B" w:rsidP="00114F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DilleniaUPC" w:hAnsi="DilleniaUPC" w:cs="DilleniaUPC"/>
          <w:b/>
          <w:bCs/>
          <w:noProof/>
          <w:sz w:val="32"/>
          <w:szCs w:val="32"/>
        </w:rPr>
      </w:pPr>
      <w:bookmarkStart w:id="0" w:name="_GoBack"/>
      <w:bookmarkEnd w:id="0"/>
    </w:p>
    <w:p w:rsidR="00AB7DE4" w:rsidRPr="00D85824" w:rsidRDefault="00A23D82" w:rsidP="00114F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DilleniaUPC" w:hAnsi="DilleniaUPC" w:cs="DilleniaUPC"/>
          <w:b/>
          <w:bCs/>
          <w:sz w:val="32"/>
          <w:szCs w:val="32"/>
        </w:rPr>
      </w:pPr>
      <w:r>
        <w:rPr>
          <w:rFonts w:ascii="DilleniaUPC" w:hAnsi="DilleniaUPC" w:cs="DilleniaUPC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749925" cy="1446530"/>
                <wp:effectExtent l="0" t="0" r="22225" b="20320"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144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65F" w:rsidRDefault="004D0B99" w:rsidP="00D85824">
                            <w:pPr>
                              <w:pStyle w:val="Heading1"/>
                              <w:ind w:right="57"/>
                              <w:jc w:val="center"/>
                              <w:rPr>
                                <w:rFonts w:ascii="DilleniaUPC" w:eastAsiaTheme="minorHAnsi" w:hAnsi="DilleniaUPC" w:cs="DilleniaUPC"/>
                                <w:sz w:val="36"/>
                                <w:szCs w:val="36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="DilleniaUPC" w:eastAsiaTheme="minorHAnsi" w:hAnsi="DilleniaUPC" w:cs="DilleniaUPC" w:hint="cs"/>
                                <w:sz w:val="36"/>
                                <w:szCs w:val="36"/>
                                <w:u w:val="single"/>
                                <w:cs/>
                                <w:lang w:eastAsia="en-US"/>
                              </w:rPr>
                              <w:t>งานสัมมนา</w:t>
                            </w:r>
                            <w:r w:rsidR="003E46C1">
                              <w:rPr>
                                <w:rFonts w:ascii="DilleniaUPC" w:eastAsiaTheme="minorHAnsi" w:hAnsi="DilleniaUPC" w:cs="DilleniaUPC" w:hint="cs"/>
                                <w:sz w:val="36"/>
                                <w:szCs w:val="36"/>
                                <w:u w:val="single"/>
                                <w:cs/>
                                <w:lang w:eastAsia="en-US"/>
                              </w:rPr>
                              <w:t>เชิงปฏิบัติการ</w:t>
                            </w:r>
                          </w:p>
                          <w:p w:rsidR="00D85824" w:rsidRDefault="00CA765F" w:rsidP="00D85824">
                            <w:pPr>
                              <w:pStyle w:val="Heading1"/>
                              <w:ind w:right="57"/>
                              <w:jc w:val="center"/>
                              <w:rPr>
                                <w:rFonts w:ascii="DilleniaUPC" w:eastAsiaTheme="minorHAnsi" w:hAnsi="DilleniaUPC" w:cs="DilleniaUPC"/>
                                <w:sz w:val="36"/>
                                <w:szCs w:val="36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="DilleniaUPC" w:eastAsiaTheme="minorHAnsi" w:hAnsi="DilleniaUPC" w:cs="DilleniaUPC"/>
                                <w:sz w:val="36"/>
                                <w:szCs w:val="36"/>
                                <w:u w:val="single"/>
                                <w:cs/>
                                <w:lang w:eastAsia="en-US"/>
                              </w:rPr>
                              <w:t>เรื่อง กิจกรรมชดเชยคาร์บอน</w:t>
                            </w:r>
                            <w:r w:rsidRPr="00CA765F">
                              <w:rPr>
                                <w:rFonts w:ascii="DilleniaUPC" w:eastAsiaTheme="minorHAnsi" w:hAnsi="DilleniaUPC" w:cs="DilleniaUPC"/>
                                <w:sz w:val="36"/>
                                <w:szCs w:val="36"/>
                                <w:u w:val="single"/>
                                <w:cs/>
                                <w:lang w:eastAsia="en-US"/>
                              </w:rPr>
                              <w:t>และการประเมินคาร์บอนฟุตพ</w:t>
                            </w:r>
                            <w:proofErr w:type="spellStart"/>
                            <w:r w:rsidRPr="00CA765F">
                              <w:rPr>
                                <w:rFonts w:ascii="DilleniaUPC" w:eastAsiaTheme="minorHAnsi" w:hAnsi="DilleniaUPC" w:cs="DilleniaUPC"/>
                                <w:sz w:val="36"/>
                                <w:szCs w:val="36"/>
                                <w:u w:val="single"/>
                                <w:cs/>
                                <w:lang w:eastAsia="en-US"/>
                              </w:rPr>
                              <w:t>ริ้นท์</w:t>
                            </w:r>
                            <w:proofErr w:type="spellEnd"/>
                            <w:r w:rsidRPr="00CA765F">
                              <w:rPr>
                                <w:rFonts w:ascii="DilleniaUPC" w:eastAsiaTheme="minorHAnsi" w:hAnsi="DilleniaUPC" w:cs="DilleniaUPC"/>
                                <w:sz w:val="36"/>
                                <w:szCs w:val="36"/>
                                <w:u w:val="single"/>
                                <w:cs/>
                                <w:lang w:eastAsia="en-US"/>
                              </w:rPr>
                              <w:t>ขององค์กรในภาคบริการ</w:t>
                            </w:r>
                          </w:p>
                          <w:p w:rsidR="00D85824" w:rsidRPr="00D85824" w:rsidRDefault="00D85824" w:rsidP="00D85824">
                            <w:pPr>
                              <w:spacing w:after="0"/>
                              <w:jc w:val="center"/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5824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โครงการ </w:t>
                            </w:r>
                            <w:r w:rsidRPr="00D85824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="005455EC" w:rsidRPr="005455EC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ขยายผลกิจกรรมชดเชยคาร์บอนเพื่อสนับสนุนตลาดคาร์บอนภาคสมัครใจภายในประเทศปีที่ 3</w:t>
                            </w:r>
                            <w:r w:rsidRPr="00D85824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AB7DE4" w:rsidRPr="00D85824" w:rsidRDefault="00D85824" w:rsidP="00D8582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D85824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="006B0102">
                              <w:rPr>
                                <w:rFonts w:ascii="DilleniaUPC" w:eastAsiaTheme="minorHAnsi" w:hAnsi="DilleniaUPC" w:cs="Dillen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พฤหัสบดี</w:t>
                            </w:r>
                            <w:r w:rsidRPr="00D85824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6B0102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Pr="00D85824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B0102">
                              <w:rPr>
                                <w:rFonts w:ascii="DilleniaUPC" w:eastAsiaTheme="minorHAnsi" w:hAnsi="DilleniaUPC" w:cs="Dillen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มิถุนายน</w:t>
                            </w:r>
                            <w:r w:rsidRPr="00D85824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255</w:t>
                            </w:r>
                            <w:r w:rsidR="005455EC">
                              <w:rPr>
                                <w:rFonts w:ascii="DilleniaUPC" w:eastAsiaTheme="minorHAnsi" w:hAnsi="DilleniaUPC" w:cs="Dillen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D85824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ณ</w:t>
                            </w:r>
                            <w:r w:rsidR="006B0102">
                              <w:rPr>
                                <w:rFonts w:ascii="DilleniaUPC" w:eastAsiaTheme="minorHAnsi" w:hAnsi="DilleniaUPC" w:cs="Dillen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ห้องแก</w:t>
                            </w:r>
                            <w:proofErr w:type="spellStart"/>
                            <w:r w:rsidR="006B0102">
                              <w:rPr>
                                <w:rFonts w:ascii="DilleniaUPC" w:eastAsiaTheme="minorHAnsi" w:hAnsi="DilleniaUPC" w:cs="Dillen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รนด์</w:t>
                            </w:r>
                            <w:proofErr w:type="spellEnd"/>
                            <w:r w:rsidR="006B0102">
                              <w:rPr>
                                <w:rFonts w:ascii="DilleniaUPC" w:eastAsiaTheme="minorHAnsi" w:hAnsi="DilleniaUPC" w:cs="Dillen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บอล</w:t>
                            </w:r>
                            <w:proofErr w:type="spellStart"/>
                            <w:r w:rsidR="006B0102">
                              <w:rPr>
                                <w:rFonts w:ascii="DilleniaUPC" w:eastAsiaTheme="minorHAnsi" w:hAnsi="DilleniaUPC" w:cs="Dillen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รูม</w:t>
                            </w:r>
                            <w:proofErr w:type="spellEnd"/>
                            <w:r w:rsidR="006B0102">
                              <w:rPr>
                                <w:rFonts w:ascii="DilleniaUPC" w:eastAsiaTheme="minorHAnsi" w:hAnsi="DilleniaUPC" w:cs="Dillen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D85824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โรงแรม</w:t>
                            </w:r>
                            <w:r w:rsidR="005455EC">
                              <w:rPr>
                                <w:rFonts w:ascii="DilleniaUPC" w:eastAsiaTheme="minorHAnsi" w:hAnsi="DilleniaUPC" w:cs="Dillen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C1370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รามา</w:t>
                            </w:r>
                            <w:proofErr w:type="spellStart"/>
                            <w:r w:rsidR="005C1370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การ์เด้น</w:t>
                            </w:r>
                            <w:r w:rsidR="005C1370">
                              <w:rPr>
                                <w:rFonts w:ascii="DilleniaUPC" w:eastAsiaTheme="minorHAnsi" w:hAnsi="DilleniaUPC" w:cs="Dillen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ส์</w:t>
                            </w:r>
                            <w:proofErr w:type="spellEnd"/>
                            <w:r w:rsidRPr="00D85824">
                              <w:rPr>
                                <w:rFonts w:ascii="DilleniaUPC" w:eastAsiaTheme="minorHAnsi" w:hAnsi="DilleniaUPC" w:cs="Dillen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กรุงเทพฯ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2" o:spid="_x0000_s1026" style="width:452.75pt;height:1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" filled="f" strokeweight="2pt">
                <v:textbox>
                  <w:txbxContent>
                    <w:p w:rsidR="00CA765F" w:rsidRDefault="004D0B99" w:rsidP="00D85824">
                      <w:pPr>
                        <w:pStyle w:val="Heading1"/>
                        <w:ind w:right="57"/>
                        <w:jc w:val="center"/>
                        <w:rPr>
                          <w:rFonts w:ascii="DilleniaUPC" w:eastAsiaTheme="minorHAnsi" w:hAnsi="DilleniaUPC" w:cs="DilleniaUPC"/>
                          <w:sz w:val="36"/>
                          <w:szCs w:val="36"/>
                          <w:u w:val="single"/>
                          <w:lang w:eastAsia="en-US"/>
                        </w:rPr>
                      </w:pPr>
                      <w:r>
                        <w:rPr>
                          <w:rFonts w:ascii="DilleniaUPC" w:eastAsiaTheme="minorHAnsi" w:hAnsi="DilleniaUPC" w:cs="DilleniaUPC" w:hint="cs"/>
                          <w:sz w:val="36"/>
                          <w:szCs w:val="36"/>
                          <w:u w:val="single"/>
                          <w:cs/>
                          <w:lang w:eastAsia="en-US"/>
                        </w:rPr>
                        <w:t>งานสัมมนา</w:t>
                      </w:r>
                      <w:r w:rsidR="003E46C1">
                        <w:rPr>
                          <w:rFonts w:ascii="DilleniaUPC" w:eastAsiaTheme="minorHAnsi" w:hAnsi="DilleniaUPC" w:cs="DilleniaUPC" w:hint="cs"/>
                          <w:sz w:val="36"/>
                          <w:szCs w:val="36"/>
                          <w:u w:val="single"/>
                          <w:cs/>
                          <w:lang w:eastAsia="en-US"/>
                        </w:rPr>
                        <w:t>เชิงปฏิบัติการ</w:t>
                      </w:r>
                    </w:p>
                    <w:p w:rsidR="00D85824" w:rsidRDefault="00CA765F" w:rsidP="00D85824">
                      <w:pPr>
                        <w:pStyle w:val="Heading1"/>
                        <w:ind w:right="57"/>
                        <w:jc w:val="center"/>
                        <w:rPr>
                          <w:rFonts w:ascii="DilleniaUPC" w:eastAsiaTheme="minorHAnsi" w:hAnsi="DilleniaUPC" w:cs="DilleniaUPC"/>
                          <w:sz w:val="36"/>
                          <w:szCs w:val="36"/>
                          <w:u w:val="single"/>
                          <w:lang w:eastAsia="en-US"/>
                        </w:rPr>
                      </w:pPr>
                      <w:r>
                        <w:rPr>
                          <w:rFonts w:ascii="DilleniaUPC" w:eastAsiaTheme="minorHAnsi" w:hAnsi="DilleniaUPC" w:cs="DilleniaUPC"/>
                          <w:sz w:val="36"/>
                          <w:szCs w:val="36"/>
                          <w:u w:val="single"/>
                          <w:cs/>
                          <w:lang w:eastAsia="en-US"/>
                        </w:rPr>
                        <w:t>เรื่อง กิจกรรมชดเชยคาร์บอน</w:t>
                      </w:r>
                      <w:r w:rsidRPr="00CA765F">
                        <w:rPr>
                          <w:rFonts w:ascii="DilleniaUPC" w:eastAsiaTheme="minorHAnsi" w:hAnsi="DilleniaUPC" w:cs="DilleniaUPC"/>
                          <w:sz w:val="36"/>
                          <w:szCs w:val="36"/>
                          <w:u w:val="single"/>
                          <w:cs/>
                          <w:lang w:eastAsia="en-US"/>
                        </w:rPr>
                        <w:t>และการประเมินคาร์บอน</w:t>
                      </w:r>
                      <w:proofErr w:type="spellStart"/>
                      <w:r w:rsidRPr="00CA765F">
                        <w:rPr>
                          <w:rFonts w:ascii="DilleniaUPC" w:eastAsiaTheme="minorHAnsi" w:hAnsi="DilleniaUPC" w:cs="DilleniaUPC"/>
                          <w:sz w:val="36"/>
                          <w:szCs w:val="36"/>
                          <w:u w:val="single"/>
                          <w:cs/>
                          <w:lang w:eastAsia="en-US"/>
                        </w:rPr>
                        <w:t>ฟุตพริ้นท์</w:t>
                      </w:r>
                      <w:proofErr w:type="spellEnd"/>
                      <w:r w:rsidRPr="00CA765F">
                        <w:rPr>
                          <w:rFonts w:ascii="DilleniaUPC" w:eastAsiaTheme="minorHAnsi" w:hAnsi="DilleniaUPC" w:cs="DilleniaUPC"/>
                          <w:sz w:val="36"/>
                          <w:szCs w:val="36"/>
                          <w:u w:val="single"/>
                          <w:cs/>
                          <w:lang w:eastAsia="en-US"/>
                        </w:rPr>
                        <w:t>ขององค์กรในภาคบริการ</w:t>
                      </w:r>
                    </w:p>
                    <w:p w:rsidR="00D85824" w:rsidRPr="00D85824" w:rsidRDefault="00D85824" w:rsidP="00D85824">
                      <w:pPr>
                        <w:spacing w:after="0"/>
                        <w:jc w:val="center"/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</w:rPr>
                      </w:pPr>
                      <w:r w:rsidRPr="00D85824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โครงการ </w:t>
                      </w:r>
                      <w:r w:rsidRPr="00D85824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="005455EC" w:rsidRPr="005455EC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  <w:cs/>
                        </w:rPr>
                        <w:t>ขยายผลกิจกรรมชดเชยคาร์บอนเพื่อสนับสนุนตลาดคาร์บอนภาคสมัครใจภายในประเทศปีที่ 3</w:t>
                      </w:r>
                      <w:r w:rsidRPr="00D85824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AB7DE4" w:rsidRPr="00D85824" w:rsidRDefault="00D85824" w:rsidP="00D85824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D85824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  <w:cs/>
                        </w:rPr>
                        <w:t>วัน</w:t>
                      </w:r>
                      <w:r w:rsidR="006B0102">
                        <w:rPr>
                          <w:rFonts w:ascii="DilleniaUPC" w:eastAsiaTheme="minorHAnsi" w:hAnsi="DilleniaUPC" w:cs="DilleniaUPC" w:hint="cs"/>
                          <w:b/>
                          <w:bCs/>
                          <w:sz w:val="32"/>
                          <w:szCs w:val="32"/>
                          <w:cs/>
                        </w:rPr>
                        <w:t>พฤหัสบดี</w:t>
                      </w:r>
                      <w:r w:rsidRPr="00D85824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="006B0102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Pr="00D85824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B0102">
                        <w:rPr>
                          <w:rFonts w:ascii="DilleniaUPC" w:eastAsiaTheme="minorHAnsi" w:hAnsi="DilleniaUPC" w:cs="DilleniaUPC" w:hint="cs"/>
                          <w:b/>
                          <w:bCs/>
                          <w:sz w:val="32"/>
                          <w:szCs w:val="32"/>
                          <w:cs/>
                        </w:rPr>
                        <w:t>มิถุนายน</w:t>
                      </w:r>
                      <w:r w:rsidRPr="00D85824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255</w:t>
                      </w:r>
                      <w:r w:rsidR="005455EC">
                        <w:rPr>
                          <w:rFonts w:ascii="DilleniaUPC" w:eastAsiaTheme="minorHAnsi" w:hAnsi="DilleniaUPC" w:cs="DilleniaUPC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  <w:r w:rsidRPr="00D85824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ณ</w:t>
                      </w:r>
                      <w:r w:rsidR="006B0102">
                        <w:rPr>
                          <w:rFonts w:ascii="DilleniaUPC" w:eastAsiaTheme="minorHAnsi" w:hAnsi="DilleniaUPC" w:cs="DilleniaUPC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ห้องแก</w:t>
                      </w:r>
                      <w:proofErr w:type="spellStart"/>
                      <w:r w:rsidR="006B0102">
                        <w:rPr>
                          <w:rFonts w:ascii="DilleniaUPC" w:eastAsiaTheme="minorHAnsi" w:hAnsi="DilleniaUPC" w:cs="DilleniaUPC" w:hint="cs"/>
                          <w:b/>
                          <w:bCs/>
                          <w:sz w:val="32"/>
                          <w:szCs w:val="32"/>
                          <w:cs/>
                        </w:rPr>
                        <w:t>รนด์</w:t>
                      </w:r>
                      <w:proofErr w:type="spellEnd"/>
                      <w:r w:rsidR="006B0102">
                        <w:rPr>
                          <w:rFonts w:ascii="DilleniaUPC" w:eastAsiaTheme="minorHAnsi" w:hAnsi="DilleniaUPC" w:cs="DilleniaUPC" w:hint="cs"/>
                          <w:b/>
                          <w:bCs/>
                          <w:sz w:val="32"/>
                          <w:szCs w:val="32"/>
                          <w:cs/>
                        </w:rPr>
                        <w:t>บอล</w:t>
                      </w:r>
                      <w:proofErr w:type="spellStart"/>
                      <w:r w:rsidR="006B0102">
                        <w:rPr>
                          <w:rFonts w:ascii="DilleniaUPC" w:eastAsiaTheme="minorHAnsi" w:hAnsi="DilleniaUPC" w:cs="DilleniaUPC" w:hint="cs"/>
                          <w:b/>
                          <w:bCs/>
                          <w:sz w:val="32"/>
                          <w:szCs w:val="32"/>
                          <w:cs/>
                        </w:rPr>
                        <w:t>รูม</w:t>
                      </w:r>
                      <w:proofErr w:type="spellEnd"/>
                      <w:r w:rsidR="006B0102">
                        <w:rPr>
                          <w:rFonts w:ascii="DilleniaUPC" w:eastAsiaTheme="minorHAnsi" w:hAnsi="DilleniaUPC" w:cs="DilleniaUPC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D85824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โรงแรม</w:t>
                      </w:r>
                      <w:r w:rsidR="005455EC">
                        <w:rPr>
                          <w:rFonts w:ascii="DilleniaUPC" w:eastAsiaTheme="minorHAnsi" w:hAnsi="DilleniaUPC" w:cs="DilleniaUPC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C1370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  <w:cs/>
                        </w:rPr>
                        <w:t>รามา</w:t>
                      </w:r>
                      <w:proofErr w:type="spellStart"/>
                      <w:r w:rsidR="005C1370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  <w:cs/>
                        </w:rPr>
                        <w:t>การ์เด้น</w:t>
                      </w:r>
                      <w:r w:rsidR="005C1370">
                        <w:rPr>
                          <w:rFonts w:ascii="DilleniaUPC" w:eastAsiaTheme="minorHAnsi" w:hAnsi="DilleniaUPC" w:cs="DilleniaUPC" w:hint="cs"/>
                          <w:b/>
                          <w:bCs/>
                          <w:sz w:val="32"/>
                          <w:szCs w:val="32"/>
                          <w:cs/>
                        </w:rPr>
                        <w:t>ส์</w:t>
                      </w:r>
                      <w:proofErr w:type="spellEnd"/>
                      <w:r w:rsidRPr="00D85824">
                        <w:rPr>
                          <w:rFonts w:ascii="DilleniaUPC" w:eastAsiaTheme="minorHAnsi" w:hAnsi="DilleniaUPC" w:cs="DilleniaUPC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กรุงเทพฯ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10B31" w:rsidRPr="00D85824" w:rsidRDefault="00A10B31" w:rsidP="00952118">
      <w:pPr>
        <w:spacing w:after="0" w:line="280" w:lineRule="exact"/>
        <w:rPr>
          <w:rFonts w:ascii="DilleniaUPC" w:hAnsi="DilleniaUPC" w:cs="DilleniaUPC"/>
          <w:b/>
          <w:bCs/>
          <w:sz w:val="32"/>
          <w:szCs w:val="32"/>
        </w:rPr>
      </w:pPr>
    </w:p>
    <w:p w:rsidR="0088702B" w:rsidRPr="00D85824" w:rsidRDefault="0088702B" w:rsidP="00952118">
      <w:pPr>
        <w:spacing w:after="0" w:line="280" w:lineRule="exact"/>
        <w:rPr>
          <w:rFonts w:ascii="DilleniaUPC" w:hAnsi="DilleniaUPC" w:cs="DilleniaUPC"/>
          <w:b/>
          <w:bCs/>
          <w:sz w:val="32"/>
          <w:szCs w:val="32"/>
        </w:rPr>
      </w:pPr>
    </w:p>
    <w:p w:rsidR="00AB7DE4" w:rsidRPr="00D85824" w:rsidRDefault="00AB7DE4" w:rsidP="003005BD">
      <w:pPr>
        <w:pStyle w:val="Heading1"/>
        <w:ind w:right="57"/>
        <w:jc w:val="center"/>
        <w:rPr>
          <w:rFonts w:ascii="DilleniaUPC" w:hAnsi="DilleniaUPC" w:cs="DilleniaUPC"/>
          <w:b w:val="0"/>
          <w:bCs w:val="0"/>
          <w:sz w:val="48"/>
          <w:szCs w:val="48"/>
          <w:u w:val="single"/>
        </w:rPr>
      </w:pPr>
      <w:r w:rsidRPr="00D85824">
        <w:rPr>
          <w:rFonts w:ascii="DilleniaUPC" w:hAnsi="DilleniaUPC" w:cs="DilleniaUPC"/>
          <w:sz w:val="48"/>
          <w:szCs w:val="48"/>
          <w:cs/>
          <w:lang w:val="en-GB" w:eastAsia="ko-KR"/>
        </w:rPr>
        <w:t>แบบตอบรับการเข้าร่วม</w:t>
      </w:r>
      <w:r w:rsidR="0088702B" w:rsidRPr="00D85824">
        <w:rPr>
          <w:rFonts w:ascii="DilleniaUPC" w:hAnsi="DilleniaUPC" w:cs="DilleniaUPC"/>
          <w:sz w:val="48"/>
          <w:szCs w:val="48"/>
          <w:cs/>
          <w:lang w:val="en-GB" w:eastAsia="ko-KR"/>
        </w:rPr>
        <w:t>งาน</w:t>
      </w:r>
    </w:p>
    <w:p w:rsidR="00AB7DE4" w:rsidRPr="00D85824" w:rsidRDefault="00AB7DE4" w:rsidP="003005BD">
      <w:pPr>
        <w:spacing w:after="120" w:line="240" w:lineRule="auto"/>
        <w:rPr>
          <w:rFonts w:ascii="DilleniaUPC" w:hAnsi="DilleniaUPC" w:cs="DilleniaUPC"/>
          <w:sz w:val="32"/>
          <w:szCs w:val="32"/>
        </w:rPr>
      </w:pPr>
    </w:p>
    <w:p w:rsidR="00AB0E7E" w:rsidRPr="00D85824" w:rsidRDefault="00AB0E7E" w:rsidP="00AB0E7E">
      <w:pPr>
        <w:pStyle w:val="ListParagraph"/>
        <w:numPr>
          <w:ilvl w:val="0"/>
          <w:numId w:val="2"/>
        </w:numPr>
        <w:spacing w:after="60" w:line="240" w:lineRule="auto"/>
        <w:rPr>
          <w:rFonts w:ascii="DilleniaUPC" w:hAnsi="DilleniaUPC" w:cs="DilleniaUPC"/>
          <w:sz w:val="32"/>
          <w:szCs w:val="32"/>
        </w:rPr>
      </w:pPr>
      <w:r w:rsidRPr="00D85824">
        <w:rPr>
          <w:rFonts w:ascii="DilleniaUPC" w:hAnsi="DilleniaUPC" w:cs="DilleniaUPC"/>
          <w:sz w:val="32"/>
          <w:szCs w:val="32"/>
          <w:cs/>
        </w:rPr>
        <w:t>ชื่อ-สกุล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  <w:t xml:space="preserve"> 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</w:p>
    <w:p w:rsidR="00AB0E7E" w:rsidRPr="00D85824" w:rsidRDefault="00A23D82" w:rsidP="00AB0E7E">
      <w:pPr>
        <w:pStyle w:val="ListParagraph"/>
        <w:spacing w:after="60" w:line="240" w:lineRule="auto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>หน่วยงาน/บริษัท</w:t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 w:hint="cs"/>
          <w:sz w:val="32"/>
          <w:szCs w:val="32"/>
          <w:u w:val="dotted"/>
          <w:cs/>
        </w:rPr>
        <w:tab/>
      </w:r>
      <w:r>
        <w:rPr>
          <w:rFonts w:ascii="DilleniaUPC" w:hAnsi="DilleniaUPC" w:cs="DilleniaUPC" w:hint="cs"/>
          <w:sz w:val="32"/>
          <w:szCs w:val="32"/>
          <w:u w:val="dotted"/>
          <w:cs/>
        </w:rPr>
        <w:tab/>
      </w:r>
      <w:r>
        <w:rPr>
          <w:rFonts w:ascii="DilleniaUPC" w:hAnsi="DilleniaUPC" w:cs="DilleniaUPC" w:hint="cs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 w:rsidR="00AB0E7E" w:rsidRPr="00D85824">
        <w:rPr>
          <w:rFonts w:ascii="DilleniaUPC" w:hAnsi="DilleniaUPC" w:cs="DilleniaUPC"/>
          <w:sz w:val="32"/>
          <w:szCs w:val="32"/>
          <w:cs/>
        </w:rPr>
        <w:t>ตำแหน่ง</w:t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</w:p>
    <w:p w:rsidR="00AB7DE4" w:rsidRPr="00D85824" w:rsidRDefault="00AB0E7E" w:rsidP="00D85824">
      <w:pPr>
        <w:pStyle w:val="ListParagraph"/>
        <w:spacing w:after="60" w:line="240" w:lineRule="auto"/>
        <w:rPr>
          <w:rFonts w:ascii="DilleniaUPC" w:hAnsi="DilleniaUPC" w:cs="DilleniaUPC"/>
          <w:sz w:val="32"/>
          <w:szCs w:val="32"/>
        </w:rPr>
      </w:pPr>
      <w:r w:rsidRPr="00D85824">
        <w:rPr>
          <w:rFonts w:ascii="DilleniaUPC" w:hAnsi="DilleniaUPC" w:cs="DilleniaUPC"/>
          <w:sz w:val="32"/>
          <w:szCs w:val="32"/>
          <w:cs/>
        </w:rPr>
        <w:t>โทรศัพท์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 xml:space="preserve">                        </w:t>
      </w:r>
      <w:r w:rsidRPr="00D85824">
        <w:rPr>
          <w:rFonts w:ascii="DilleniaUPC" w:hAnsi="DilleniaUPC" w:cs="DilleniaUPC"/>
          <w:color w:val="FFFFFF"/>
          <w:sz w:val="32"/>
          <w:szCs w:val="32"/>
          <w:cs/>
        </w:rPr>
        <w:t>.</w:t>
      </w:r>
      <w:r w:rsidRPr="00D85824">
        <w:rPr>
          <w:rFonts w:ascii="DilleniaUPC" w:hAnsi="DilleniaUPC" w:cs="DilleniaUPC"/>
          <w:sz w:val="32"/>
          <w:szCs w:val="32"/>
          <w:cs/>
        </w:rPr>
        <w:t xml:space="preserve"> โทรสาร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 xml:space="preserve">                     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  <w:t xml:space="preserve">    </w:t>
      </w:r>
      <w:r w:rsidRPr="00D85824">
        <w:rPr>
          <w:rFonts w:ascii="DilleniaUPC" w:hAnsi="DilleniaUPC" w:cs="DilleniaUPC"/>
          <w:sz w:val="32"/>
          <w:szCs w:val="32"/>
          <w:cs/>
        </w:rPr>
        <w:t>.อีเมล์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 xml:space="preserve">                       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  <w:t xml:space="preserve"> </w:t>
      </w:r>
    </w:p>
    <w:p w:rsidR="00AB0E7E" w:rsidRPr="00D85824" w:rsidRDefault="00AB0E7E" w:rsidP="00AB0E7E">
      <w:pPr>
        <w:pStyle w:val="ListParagraph"/>
        <w:numPr>
          <w:ilvl w:val="0"/>
          <w:numId w:val="2"/>
        </w:numPr>
        <w:spacing w:after="60" w:line="240" w:lineRule="auto"/>
        <w:rPr>
          <w:rFonts w:ascii="DilleniaUPC" w:hAnsi="DilleniaUPC" w:cs="DilleniaUPC"/>
          <w:sz w:val="32"/>
          <w:szCs w:val="32"/>
        </w:rPr>
      </w:pPr>
      <w:r w:rsidRPr="00D85824">
        <w:rPr>
          <w:rFonts w:ascii="DilleniaUPC" w:hAnsi="DilleniaUPC" w:cs="DilleniaUPC"/>
          <w:sz w:val="32"/>
          <w:szCs w:val="32"/>
          <w:cs/>
        </w:rPr>
        <w:t>ชื่อ-สกุล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  <w:t xml:space="preserve"> 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</w:p>
    <w:p w:rsidR="00AB0E7E" w:rsidRPr="00D85824" w:rsidRDefault="00A23D82" w:rsidP="00AB0E7E">
      <w:pPr>
        <w:pStyle w:val="ListParagraph"/>
        <w:spacing w:after="60" w:line="240" w:lineRule="auto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>หน่วยงาน/บริษัท</w:t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 w:hint="cs"/>
          <w:sz w:val="32"/>
          <w:szCs w:val="32"/>
          <w:u w:val="dotted"/>
          <w:cs/>
        </w:rPr>
        <w:tab/>
      </w:r>
      <w:r>
        <w:rPr>
          <w:rFonts w:ascii="DilleniaUPC" w:hAnsi="DilleniaUPC" w:cs="DilleniaUPC" w:hint="cs"/>
          <w:sz w:val="32"/>
          <w:szCs w:val="32"/>
          <w:u w:val="dotted"/>
          <w:cs/>
        </w:rPr>
        <w:tab/>
      </w:r>
      <w:r>
        <w:rPr>
          <w:rFonts w:ascii="DilleniaUPC" w:hAnsi="DilleniaUPC" w:cs="DilleniaUPC" w:hint="cs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cs/>
        </w:rPr>
        <w:t>ตำแหน่ง</w:t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</w:p>
    <w:p w:rsidR="00D85824" w:rsidRPr="00D85824" w:rsidRDefault="00AB0E7E" w:rsidP="00D85824">
      <w:pPr>
        <w:pStyle w:val="ListParagraph"/>
        <w:spacing w:after="60" w:line="240" w:lineRule="auto"/>
        <w:rPr>
          <w:rFonts w:ascii="DilleniaUPC" w:hAnsi="DilleniaUPC" w:cs="DilleniaUPC"/>
          <w:sz w:val="32"/>
          <w:szCs w:val="32"/>
        </w:rPr>
      </w:pPr>
      <w:r w:rsidRPr="00D85824">
        <w:rPr>
          <w:rFonts w:ascii="DilleniaUPC" w:hAnsi="DilleniaUPC" w:cs="DilleniaUPC"/>
          <w:sz w:val="32"/>
          <w:szCs w:val="32"/>
          <w:cs/>
        </w:rPr>
        <w:t>โทรศัพท์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 xml:space="preserve">                        </w:t>
      </w:r>
      <w:r w:rsidRPr="00D85824">
        <w:rPr>
          <w:rFonts w:ascii="DilleniaUPC" w:hAnsi="DilleniaUPC" w:cs="DilleniaUPC"/>
          <w:color w:val="FFFFFF"/>
          <w:sz w:val="32"/>
          <w:szCs w:val="32"/>
          <w:cs/>
        </w:rPr>
        <w:t>.</w:t>
      </w:r>
      <w:r w:rsidRPr="00D85824">
        <w:rPr>
          <w:rFonts w:ascii="DilleniaUPC" w:hAnsi="DilleniaUPC" w:cs="DilleniaUPC"/>
          <w:sz w:val="32"/>
          <w:szCs w:val="32"/>
          <w:cs/>
        </w:rPr>
        <w:t xml:space="preserve"> โทรสาร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 xml:space="preserve">                     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  <w:t xml:space="preserve">    </w:t>
      </w:r>
      <w:r w:rsidRPr="00D85824">
        <w:rPr>
          <w:rFonts w:ascii="DilleniaUPC" w:hAnsi="DilleniaUPC" w:cs="DilleniaUPC"/>
          <w:sz w:val="32"/>
          <w:szCs w:val="32"/>
          <w:cs/>
        </w:rPr>
        <w:t>.อีเมล์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 xml:space="preserve">                       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  <w:t xml:space="preserve"> </w:t>
      </w:r>
    </w:p>
    <w:p w:rsidR="00D85824" w:rsidRPr="00D85824" w:rsidRDefault="00D85824" w:rsidP="00D85824">
      <w:pPr>
        <w:pStyle w:val="ListParagraph"/>
        <w:numPr>
          <w:ilvl w:val="0"/>
          <w:numId w:val="2"/>
        </w:numPr>
        <w:spacing w:after="60" w:line="240" w:lineRule="auto"/>
        <w:rPr>
          <w:rFonts w:ascii="DilleniaUPC" w:hAnsi="DilleniaUPC" w:cs="DilleniaUPC"/>
          <w:sz w:val="32"/>
          <w:szCs w:val="32"/>
        </w:rPr>
      </w:pPr>
      <w:r w:rsidRPr="00D85824">
        <w:rPr>
          <w:rFonts w:ascii="DilleniaUPC" w:hAnsi="DilleniaUPC" w:cs="DilleniaUPC"/>
          <w:sz w:val="32"/>
          <w:szCs w:val="32"/>
          <w:cs/>
        </w:rPr>
        <w:t>ชื่อ-สกุล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  <w:t xml:space="preserve"> 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</w:p>
    <w:p w:rsidR="00D85824" w:rsidRPr="00D85824" w:rsidRDefault="00A23D82" w:rsidP="00D85824">
      <w:pPr>
        <w:pStyle w:val="ListParagraph"/>
        <w:spacing w:after="60" w:line="240" w:lineRule="auto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>หน่วยงาน/บริษัท</w:t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 w:hint="cs"/>
          <w:sz w:val="32"/>
          <w:szCs w:val="32"/>
          <w:u w:val="dotted"/>
          <w:cs/>
        </w:rPr>
        <w:tab/>
      </w:r>
      <w:r>
        <w:rPr>
          <w:rFonts w:ascii="DilleniaUPC" w:hAnsi="DilleniaUPC" w:cs="DilleniaUPC" w:hint="cs"/>
          <w:sz w:val="32"/>
          <w:szCs w:val="32"/>
          <w:u w:val="dotted"/>
          <w:cs/>
        </w:rPr>
        <w:tab/>
      </w:r>
      <w:r>
        <w:rPr>
          <w:rFonts w:ascii="DilleniaUPC" w:hAnsi="DilleniaUPC" w:cs="DilleniaUPC" w:hint="cs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cs/>
        </w:rPr>
        <w:t>ตำแหน่ง</w:t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</w:p>
    <w:p w:rsidR="00D85824" w:rsidRPr="00D85824" w:rsidRDefault="00D85824" w:rsidP="00D85824">
      <w:pPr>
        <w:pStyle w:val="ListParagraph"/>
        <w:spacing w:after="60" w:line="240" w:lineRule="auto"/>
        <w:rPr>
          <w:rFonts w:ascii="DilleniaUPC" w:hAnsi="DilleniaUPC" w:cs="DilleniaUPC"/>
          <w:sz w:val="32"/>
          <w:szCs w:val="32"/>
        </w:rPr>
      </w:pPr>
      <w:r w:rsidRPr="00D85824">
        <w:rPr>
          <w:rFonts w:ascii="DilleniaUPC" w:hAnsi="DilleniaUPC" w:cs="DilleniaUPC"/>
          <w:sz w:val="32"/>
          <w:szCs w:val="32"/>
          <w:cs/>
        </w:rPr>
        <w:t>โทรศัพท์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 xml:space="preserve">                        </w:t>
      </w:r>
      <w:r w:rsidRPr="00D85824">
        <w:rPr>
          <w:rFonts w:ascii="DilleniaUPC" w:hAnsi="DilleniaUPC" w:cs="DilleniaUPC"/>
          <w:color w:val="FFFFFF"/>
          <w:sz w:val="32"/>
          <w:szCs w:val="32"/>
          <w:cs/>
        </w:rPr>
        <w:t>.</w:t>
      </w:r>
      <w:r w:rsidRPr="00D85824">
        <w:rPr>
          <w:rFonts w:ascii="DilleniaUPC" w:hAnsi="DilleniaUPC" w:cs="DilleniaUPC"/>
          <w:sz w:val="32"/>
          <w:szCs w:val="32"/>
          <w:cs/>
        </w:rPr>
        <w:t xml:space="preserve"> โทรสาร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 xml:space="preserve">                     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  <w:t xml:space="preserve">    </w:t>
      </w:r>
      <w:r w:rsidRPr="00D85824">
        <w:rPr>
          <w:rFonts w:ascii="DilleniaUPC" w:hAnsi="DilleniaUPC" w:cs="DilleniaUPC"/>
          <w:sz w:val="32"/>
          <w:szCs w:val="32"/>
          <w:cs/>
        </w:rPr>
        <w:t>.อีเมล์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 xml:space="preserve">                       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  <w:t xml:space="preserve"> </w:t>
      </w:r>
    </w:p>
    <w:p w:rsidR="00D85824" w:rsidRPr="00D85824" w:rsidRDefault="00D85824" w:rsidP="00D85824">
      <w:pPr>
        <w:pStyle w:val="ListParagraph"/>
        <w:numPr>
          <w:ilvl w:val="0"/>
          <w:numId w:val="2"/>
        </w:numPr>
        <w:spacing w:after="60" w:line="240" w:lineRule="auto"/>
        <w:rPr>
          <w:rFonts w:ascii="DilleniaUPC" w:hAnsi="DilleniaUPC" w:cs="DilleniaUPC"/>
          <w:sz w:val="32"/>
          <w:szCs w:val="32"/>
        </w:rPr>
      </w:pPr>
      <w:r w:rsidRPr="00D85824">
        <w:rPr>
          <w:rFonts w:ascii="DilleniaUPC" w:hAnsi="DilleniaUPC" w:cs="DilleniaUPC"/>
          <w:sz w:val="32"/>
          <w:szCs w:val="32"/>
          <w:cs/>
        </w:rPr>
        <w:t>ชื่อ-สกุล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  <w:t xml:space="preserve"> 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</w:r>
    </w:p>
    <w:p w:rsidR="00D85824" w:rsidRPr="00D85824" w:rsidRDefault="00A23D82" w:rsidP="00D85824">
      <w:pPr>
        <w:pStyle w:val="ListParagraph"/>
        <w:spacing w:after="60" w:line="240" w:lineRule="auto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>หน่วยงาน/บริษัท</w:t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 w:hint="cs"/>
          <w:sz w:val="32"/>
          <w:szCs w:val="32"/>
          <w:u w:val="dotted"/>
          <w:cs/>
        </w:rPr>
        <w:tab/>
      </w:r>
      <w:r>
        <w:rPr>
          <w:rFonts w:ascii="DilleniaUPC" w:hAnsi="DilleniaUPC" w:cs="DilleniaUPC" w:hint="cs"/>
          <w:sz w:val="32"/>
          <w:szCs w:val="32"/>
          <w:u w:val="dotted"/>
          <w:cs/>
        </w:rPr>
        <w:tab/>
      </w:r>
      <w:r>
        <w:rPr>
          <w:rFonts w:ascii="DilleniaUPC" w:hAnsi="DilleniaUPC" w:cs="DilleniaUPC" w:hint="cs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 w:rsidRPr="00D85824">
        <w:rPr>
          <w:rFonts w:ascii="DilleniaUPC" w:hAnsi="DilleniaUPC" w:cs="DilleniaUPC"/>
          <w:sz w:val="32"/>
          <w:szCs w:val="32"/>
          <w:cs/>
        </w:rPr>
        <w:t>ตำแหน่ง</w:t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  <w:r>
        <w:rPr>
          <w:rFonts w:ascii="DilleniaUPC" w:hAnsi="DilleniaUPC" w:cs="DilleniaUPC"/>
          <w:sz w:val="32"/>
          <w:szCs w:val="32"/>
          <w:u w:val="dotted"/>
          <w:cs/>
        </w:rPr>
        <w:tab/>
      </w:r>
    </w:p>
    <w:p w:rsidR="00D85824" w:rsidRPr="00D85824" w:rsidRDefault="00D85824" w:rsidP="00D85824">
      <w:pPr>
        <w:pStyle w:val="ListParagraph"/>
        <w:spacing w:after="60" w:line="240" w:lineRule="auto"/>
        <w:rPr>
          <w:rFonts w:ascii="DilleniaUPC" w:hAnsi="DilleniaUPC" w:cs="DilleniaUPC"/>
          <w:sz w:val="32"/>
          <w:szCs w:val="32"/>
        </w:rPr>
      </w:pPr>
      <w:r w:rsidRPr="00D85824">
        <w:rPr>
          <w:rFonts w:ascii="DilleniaUPC" w:hAnsi="DilleniaUPC" w:cs="DilleniaUPC"/>
          <w:sz w:val="32"/>
          <w:szCs w:val="32"/>
          <w:cs/>
        </w:rPr>
        <w:t>โทรศัพท์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 xml:space="preserve">                        </w:t>
      </w:r>
      <w:r w:rsidRPr="00D85824">
        <w:rPr>
          <w:rFonts w:ascii="DilleniaUPC" w:hAnsi="DilleniaUPC" w:cs="DilleniaUPC"/>
          <w:color w:val="FFFFFF"/>
          <w:sz w:val="32"/>
          <w:szCs w:val="32"/>
          <w:cs/>
        </w:rPr>
        <w:t>.</w:t>
      </w:r>
      <w:r w:rsidRPr="00D85824">
        <w:rPr>
          <w:rFonts w:ascii="DilleniaUPC" w:hAnsi="DilleniaUPC" w:cs="DilleniaUPC"/>
          <w:sz w:val="32"/>
          <w:szCs w:val="32"/>
          <w:cs/>
        </w:rPr>
        <w:t xml:space="preserve"> โทรสาร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 xml:space="preserve">                     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  <w:t xml:space="preserve">    </w:t>
      </w:r>
      <w:r w:rsidRPr="00D85824">
        <w:rPr>
          <w:rFonts w:ascii="DilleniaUPC" w:hAnsi="DilleniaUPC" w:cs="DilleniaUPC"/>
          <w:sz w:val="32"/>
          <w:szCs w:val="32"/>
          <w:cs/>
        </w:rPr>
        <w:t>.อีเมล์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 xml:space="preserve">                       </w:t>
      </w:r>
      <w:r w:rsidRPr="00D85824">
        <w:rPr>
          <w:rFonts w:ascii="DilleniaUPC" w:hAnsi="DilleniaUPC" w:cs="DilleniaUPC"/>
          <w:sz w:val="32"/>
          <w:szCs w:val="32"/>
          <w:u w:val="dotted"/>
          <w:cs/>
        </w:rPr>
        <w:tab/>
        <w:t xml:space="preserve"> </w:t>
      </w:r>
    </w:p>
    <w:p w:rsidR="0088702B" w:rsidRDefault="0088702B" w:rsidP="003005BD">
      <w:pPr>
        <w:spacing w:after="0" w:line="240" w:lineRule="auto"/>
        <w:rPr>
          <w:rFonts w:ascii="DilleniaUPC" w:hAnsi="DilleniaUPC" w:cs="DilleniaUPC"/>
          <w:b/>
          <w:bCs/>
          <w:sz w:val="32"/>
          <w:szCs w:val="32"/>
          <w:u w:val="single"/>
        </w:rPr>
      </w:pPr>
    </w:p>
    <w:p w:rsidR="00D85824" w:rsidRPr="00D85824" w:rsidRDefault="00D85824" w:rsidP="003005BD">
      <w:pPr>
        <w:spacing w:after="0" w:line="240" w:lineRule="auto"/>
        <w:rPr>
          <w:rFonts w:ascii="DilleniaUPC" w:hAnsi="DilleniaUPC" w:cs="DilleniaUPC"/>
          <w:b/>
          <w:bCs/>
          <w:sz w:val="32"/>
          <w:szCs w:val="32"/>
          <w:u w:val="single"/>
        </w:rPr>
      </w:pPr>
    </w:p>
    <w:p w:rsidR="0088702B" w:rsidRPr="00D85824" w:rsidRDefault="0088702B" w:rsidP="003005BD">
      <w:pPr>
        <w:spacing w:after="0" w:line="240" w:lineRule="auto"/>
        <w:rPr>
          <w:rFonts w:ascii="DilleniaUPC" w:hAnsi="DilleniaUPC" w:cs="DilleniaUPC"/>
          <w:b/>
          <w:bCs/>
          <w:sz w:val="32"/>
          <w:szCs w:val="32"/>
          <w:u w:val="single"/>
        </w:rPr>
      </w:pPr>
    </w:p>
    <w:p w:rsidR="0088702B" w:rsidRPr="00D85824" w:rsidRDefault="0088702B" w:rsidP="003005BD">
      <w:pPr>
        <w:spacing w:after="0" w:line="240" w:lineRule="auto"/>
        <w:rPr>
          <w:rFonts w:ascii="DilleniaUPC" w:hAnsi="DilleniaUPC" w:cs="DilleniaUPC"/>
          <w:b/>
          <w:bCs/>
          <w:sz w:val="32"/>
          <w:szCs w:val="32"/>
          <w:u w:val="single"/>
        </w:rPr>
      </w:pPr>
    </w:p>
    <w:p w:rsidR="0088702B" w:rsidRPr="00D85824" w:rsidRDefault="0088702B" w:rsidP="003005BD">
      <w:pPr>
        <w:spacing w:after="0" w:line="240" w:lineRule="auto"/>
        <w:rPr>
          <w:rFonts w:ascii="DilleniaUPC" w:hAnsi="DilleniaUPC" w:cs="DilleniaUPC"/>
          <w:b/>
          <w:bCs/>
          <w:sz w:val="32"/>
          <w:szCs w:val="32"/>
          <w:u w:val="single"/>
        </w:rPr>
      </w:pPr>
    </w:p>
    <w:p w:rsidR="00AB7DE4" w:rsidRPr="00D85824" w:rsidRDefault="00AB7DE4" w:rsidP="003005BD">
      <w:pPr>
        <w:spacing w:after="0" w:line="240" w:lineRule="auto"/>
        <w:rPr>
          <w:rFonts w:ascii="DilleniaUPC" w:hAnsi="DilleniaUPC" w:cs="DilleniaUPC"/>
          <w:b/>
          <w:bCs/>
          <w:sz w:val="32"/>
          <w:szCs w:val="32"/>
        </w:rPr>
      </w:pPr>
      <w:r w:rsidRPr="00D85824">
        <w:rPr>
          <w:rFonts w:ascii="DilleniaUPC" w:hAnsi="DilleniaUPC" w:cs="DilleniaUPC"/>
          <w:b/>
          <w:bCs/>
          <w:sz w:val="32"/>
          <w:szCs w:val="32"/>
          <w:cs/>
        </w:rPr>
        <w:t>กรุณาส่งแบบตอบรับเข้าร่วมการสัมมนา โดยการส่งทางอีเมล์มายัง</w:t>
      </w:r>
    </w:p>
    <w:p w:rsidR="00AB7DE4" w:rsidRPr="00D85824" w:rsidRDefault="00AB7DE4" w:rsidP="003005BD">
      <w:pPr>
        <w:spacing w:after="0" w:line="240" w:lineRule="auto"/>
        <w:rPr>
          <w:rFonts w:ascii="DilleniaUPC" w:hAnsi="DilleniaUPC" w:cs="DilleniaUPC"/>
          <w:sz w:val="28"/>
        </w:rPr>
      </w:pPr>
      <w:r w:rsidRPr="00D85824">
        <w:rPr>
          <w:rFonts w:ascii="DilleniaUPC" w:hAnsi="DilleniaUPC" w:cs="DilleniaUPC"/>
          <w:sz w:val="28"/>
          <w:cs/>
        </w:rPr>
        <w:t>คุณ</w:t>
      </w:r>
      <w:r w:rsidR="0006101B">
        <w:rPr>
          <w:rFonts w:ascii="DilleniaUPC" w:hAnsi="DilleniaUPC" w:cs="DilleniaUPC" w:hint="cs"/>
          <w:sz w:val="28"/>
          <w:cs/>
        </w:rPr>
        <w:t>ธนนนท์ นุชเนตร</w:t>
      </w:r>
    </w:p>
    <w:p w:rsidR="00AB7DE4" w:rsidRPr="00D85824" w:rsidRDefault="00AB7DE4" w:rsidP="00D8582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/>
        <w:rPr>
          <w:rFonts w:ascii="DilleniaUPC" w:hAnsi="DilleniaUPC" w:cs="DilleniaUPC"/>
          <w:sz w:val="28"/>
          <w:cs/>
        </w:rPr>
      </w:pPr>
      <w:r w:rsidRPr="00D85824">
        <w:rPr>
          <w:rFonts w:ascii="DilleniaUPC" w:hAnsi="DilleniaUPC" w:cs="DilleniaUPC"/>
          <w:sz w:val="28"/>
          <w:cs/>
        </w:rPr>
        <w:t xml:space="preserve">อีเมล์ </w:t>
      </w:r>
      <w:r w:rsidRPr="00D85824">
        <w:rPr>
          <w:rFonts w:ascii="DilleniaUPC" w:hAnsi="DilleniaUPC" w:cs="DilleniaUPC"/>
          <w:sz w:val="28"/>
        </w:rPr>
        <w:t>vgreenku@gmail.com</w:t>
      </w:r>
      <w:r w:rsidRPr="00D85824">
        <w:rPr>
          <w:rFonts w:ascii="DilleniaUPC" w:hAnsi="DilleniaUPC" w:cs="DilleniaUPC"/>
          <w:sz w:val="28"/>
          <w:cs/>
        </w:rPr>
        <w:t xml:space="preserve"> โทรศัพท์ </w:t>
      </w:r>
      <w:r w:rsidR="00AB0E7E" w:rsidRPr="00D85824">
        <w:rPr>
          <w:rFonts w:ascii="DilleniaUPC" w:hAnsi="DilleniaUPC" w:cs="DilleniaUPC"/>
          <w:sz w:val="28"/>
          <w:cs/>
        </w:rPr>
        <w:t>02-942-8844</w:t>
      </w:r>
      <w:r w:rsidR="00CA765F">
        <w:rPr>
          <w:rFonts w:ascii="DilleniaUPC" w:hAnsi="DilleniaUPC" w:cs="DilleniaUPC" w:hint="cs"/>
          <w:sz w:val="28"/>
          <w:cs/>
        </w:rPr>
        <w:t>/087-471-9702</w:t>
      </w:r>
    </w:p>
    <w:sectPr w:rsidR="00AB7DE4" w:rsidRPr="00D85824" w:rsidSect="00BF4B8F">
      <w:headerReference w:type="default" r:id="rId8"/>
      <w:foot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83" w:rsidRDefault="00244983" w:rsidP="00B745DB">
      <w:pPr>
        <w:spacing w:after="0" w:line="240" w:lineRule="auto"/>
      </w:pPr>
      <w:r>
        <w:separator/>
      </w:r>
    </w:p>
  </w:endnote>
  <w:endnote w:type="continuationSeparator" w:id="0">
    <w:p w:rsidR="00244983" w:rsidRDefault="00244983" w:rsidP="00B7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2B" w:rsidRPr="002A6ED1" w:rsidRDefault="00D85824" w:rsidP="0088702B">
    <w:pPr>
      <w:pStyle w:val="Header"/>
      <w:pBdr>
        <w:top w:val="thinThickSmallGap" w:sz="12" w:space="1" w:color="auto"/>
      </w:pBdr>
      <w:jc w:val="center"/>
      <w:rPr>
        <w:rFonts w:ascii="EucrosiaUPC" w:hAnsi="EucrosiaUPC" w:cs="EucrosiaUPC"/>
        <w:szCs w:val="24"/>
      </w:rPr>
    </w:pPr>
    <w:r w:rsidRPr="00D85824">
      <w:rPr>
        <w:rFonts w:ascii="EucrosiaUPC" w:hAnsi="EucrosiaUPC" w:cs="EucrosiaUPC"/>
        <w:szCs w:val="24"/>
        <w:cs/>
      </w:rPr>
      <w:t xml:space="preserve">โครงการ </w:t>
    </w:r>
    <w:r w:rsidRPr="00D85824">
      <w:rPr>
        <w:rFonts w:ascii="EucrosiaUPC" w:hAnsi="EucrosiaUPC" w:cs="EucrosiaUPC"/>
        <w:szCs w:val="24"/>
      </w:rPr>
      <w:t>“</w:t>
    </w:r>
    <w:r w:rsidR="00ED7D68" w:rsidRPr="00ED7D68">
      <w:rPr>
        <w:rFonts w:ascii="EucrosiaUPC" w:hAnsi="EucrosiaUPC" w:cs="EucrosiaUPC"/>
        <w:szCs w:val="24"/>
        <w:cs/>
      </w:rPr>
      <w:t>การขยายผลกิจกรรมชดเชยคาร์บอนเพื่อสนับสนุนตลาดคาร์บอนภาคสมัครใจภายในประเทศ</w:t>
    </w:r>
    <w:r w:rsidRPr="00D85824">
      <w:rPr>
        <w:rFonts w:ascii="EucrosiaUPC" w:hAnsi="EucrosiaUPC" w:cs="EucrosiaUPC"/>
        <w:szCs w:val="24"/>
      </w:rPr>
      <w:t>”</w:t>
    </w:r>
  </w:p>
  <w:p w:rsidR="0088702B" w:rsidRPr="0088702B" w:rsidRDefault="00ED7D68" w:rsidP="0088702B">
    <w:pPr>
      <w:pStyle w:val="Header"/>
      <w:pBdr>
        <w:top w:val="thinThickSmallGap" w:sz="12" w:space="1" w:color="auto"/>
      </w:pBdr>
      <w:jc w:val="center"/>
      <w:rPr>
        <w:rFonts w:ascii="TH SarabunPSK" w:hAnsi="TH SarabunPSK" w:cs="TH SarabunPSK"/>
      </w:rPr>
    </w:pPr>
    <w:r w:rsidRPr="00780264">
      <w:rPr>
        <w:rFonts w:ascii="Tahoma" w:hAnsi="Tahoma" w:cs="Tahoma"/>
        <w:noProof/>
        <w:szCs w:val="22"/>
      </w:rPr>
      <w:drawing>
        <wp:inline distT="0" distB="0" distL="0" distR="0" wp14:anchorId="624A99C2" wp14:editId="62F9A4FB">
          <wp:extent cx="256839" cy="381547"/>
          <wp:effectExtent l="0" t="0" r="0" b="0"/>
          <wp:docPr id="5128" name="Picture 4" descr="logo_tgo_backd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8" name="Picture 4" descr="logo_tgo_backdro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43" cy="385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702B">
      <w:rPr>
        <w:rFonts w:ascii="TH SarabunPSK" w:hAnsi="TH SarabunPSK" w:cs="TH SarabunPSK" w:hint="cs"/>
        <w:cs/>
      </w:rPr>
      <w:t xml:space="preserve"> </w:t>
    </w:r>
    <w:r w:rsidR="0088702B" w:rsidRPr="009400FB">
      <w:rPr>
        <w:rFonts w:ascii="TH SarabunPSK" w:hAnsi="TH SarabunPSK" w:cs="TH SarabunPSK"/>
        <w:noProof/>
      </w:rPr>
      <w:drawing>
        <wp:inline distT="0" distB="0" distL="0" distR="0">
          <wp:extent cx="517224" cy="324000"/>
          <wp:effectExtent l="19050" t="0" r="0" b="0"/>
          <wp:docPr id="6" name="Picture 1" descr="http://www.vgreen.sci.ku.ac.th/Images/Temp-image-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green.sci.ku.ac.th/Images/Temp-image-Logo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24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83" w:rsidRDefault="00244983" w:rsidP="00B745DB">
      <w:pPr>
        <w:spacing w:after="0" w:line="240" w:lineRule="auto"/>
      </w:pPr>
      <w:r>
        <w:separator/>
      </w:r>
    </w:p>
  </w:footnote>
  <w:footnote w:type="continuationSeparator" w:id="0">
    <w:p w:rsidR="00244983" w:rsidRDefault="00244983" w:rsidP="00B7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E4" w:rsidRPr="0088702B" w:rsidRDefault="0088702B" w:rsidP="0088702B">
    <w:pPr>
      <w:pBdr>
        <w:bottom w:val="thinThickSmallGap" w:sz="12" w:space="1" w:color="auto"/>
      </w:pBdr>
      <w:tabs>
        <w:tab w:val="left" w:pos="0"/>
        <w:tab w:val="left" w:pos="142"/>
        <w:tab w:val="left" w:pos="2408"/>
        <w:tab w:val="left" w:pos="3828"/>
      </w:tabs>
      <w:spacing w:after="60"/>
      <w:ind w:left="720" w:hanging="720"/>
      <w:rPr>
        <w:rFonts w:ascii="EucrosiaUPC" w:hAnsi="EucrosiaUPC" w:cs="EucrosiaUPC"/>
        <w:szCs w:val="24"/>
        <w:cs/>
      </w:rPr>
    </w:pPr>
    <w:r w:rsidRPr="009400FB">
      <w:rPr>
        <w:rFonts w:ascii="TH SarabunPSK" w:hAnsi="TH SarabunPSK" w:cs="TH SarabunPSK"/>
        <w:noProof/>
        <w:sz w:val="20"/>
        <w:szCs w:val="24"/>
        <w:cs/>
      </w:rPr>
      <w:drawing>
        <wp:inline distT="0" distB="0" distL="0" distR="0">
          <wp:extent cx="241122" cy="360000"/>
          <wp:effectExtent l="19050" t="0" r="6528" b="0"/>
          <wp:docPr id="1" name="Picture 1" descr="D:\Tam documents\Tam Research\Thailand\TGO\CF Labelling_ TGO MTEC Project\TGO Logo\TGO 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Tam documents\Tam Research\Thailand\TGO\CF Labelling_ TGO MTEC Project\TGO Logo\TGO ne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22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H SarabunPSK" w:hAnsi="TH SarabunPSK" w:cs="TH SarabunPSK" w:hint="cs"/>
        <w:sz w:val="20"/>
        <w:szCs w:val="24"/>
        <w:cs/>
      </w:rPr>
      <w:tab/>
    </w:r>
    <w:r>
      <w:rPr>
        <w:rFonts w:ascii="EucrosiaUPC" w:hAnsi="EucrosiaUPC" w:cs="EucrosiaUPC" w:hint="cs"/>
        <w:szCs w:val="24"/>
        <w:cs/>
      </w:rPr>
      <w:tab/>
    </w:r>
    <w:r>
      <w:rPr>
        <w:rFonts w:ascii="EucrosiaUPC" w:hAnsi="EucrosiaUPC" w:cs="EucrosiaUPC" w:hint="cs"/>
        <w:szCs w:val="24"/>
        <w:cs/>
      </w:rPr>
      <w:tab/>
    </w:r>
    <w:r>
      <w:rPr>
        <w:rFonts w:ascii="EucrosiaUPC" w:hAnsi="EucrosiaUPC" w:cs="EucrosiaUPC" w:hint="cs"/>
        <w:szCs w:val="24"/>
        <w:cs/>
      </w:rPr>
      <w:tab/>
    </w:r>
    <w:r>
      <w:rPr>
        <w:rFonts w:ascii="EucrosiaUPC" w:hAnsi="EucrosiaUPC" w:cs="EucrosiaUPC" w:hint="cs"/>
        <w:szCs w:val="24"/>
        <w:cs/>
      </w:rPr>
      <w:tab/>
    </w:r>
    <w:r>
      <w:rPr>
        <w:rFonts w:ascii="EucrosiaUPC" w:hAnsi="EucrosiaUPC" w:cs="EucrosiaUPC" w:hint="cs"/>
        <w:szCs w:val="24"/>
        <w:cs/>
      </w:rPr>
      <w:tab/>
    </w:r>
    <w:r>
      <w:rPr>
        <w:rFonts w:ascii="EucrosiaUPC" w:hAnsi="EucrosiaUPC" w:cs="EucrosiaUPC" w:hint="cs"/>
        <w:szCs w:val="24"/>
        <w:cs/>
      </w:rPr>
      <w:tab/>
    </w:r>
    <w:r>
      <w:rPr>
        <w:rFonts w:ascii="EucrosiaUPC" w:hAnsi="EucrosiaUPC" w:cs="EucrosiaUPC" w:hint="cs"/>
        <w:szCs w:val="24"/>
        <w:cs/>
      </w:rPr>
      <w:tab/>
    </w:r>
    <w:r>
      <w:rPr>
        <w:rFonts w:ascii="EucrosiaUPC" w:hAnsi="EucrosiaUPC" w:cs="EucrosiaUPC" w:hint="cs"/>
        <w:szCs w:val="24"/>
        <w:cs/>
      </w:rPr>
      <w:tab/>
      <w:t xml:space="preserve">  </w:t>
    </w:r>
    <w:r>
      <w:rPr>
        <w:noProof/>
      </w:rPr>
      <w:drawing>
        <wp:inline distT="0" distB="0" distL="0" distR="0">
          <wp:extent cx="569814" cy="360000"/>
          <wp:effectExtent l="19050" t="0" r="1686" b="0"/>
          <wp:docPr id="2" name="Picture 1" descr="http://www.vgreen.sci.ku.ac.th/Images/Temp-image-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green.sci.ku.ac.th/Images/Temp-image-Logo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14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C55"/>
    <w:multiLevelType w:val="hybridMultilevel"/>
    <w:tmpl w:val="4EAC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05B6"/>
    <w:multiLevelType w:val="hybridMultilevel"/>
    <w:tmpl w:val="FA5C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DD"/>
    <w:rsid w:val="00035994"/>
    <w:rsid w:val="000578B5"/>
    <w:rsid w:val="00060792"/>
    <w:rsid w:val="0006101B"/>
    <w:rsid w:val="00074818"/>
    <w:rsid w:val="00083E49"/>
    <w:rsid w:val="00084021"/>
    <w:rsid w:val="00087F09"/>
    <w:rsid w:val="000A5F28"/>
    <w:rsid w:val="000C7AAF"/>
    <w:rsid w:val="0011092B"/>
    <w:rsid w:val="00114F5D"/>
    <w:rsid w:val="00136D9F"/>
    <w:rsid w:val="001556FF"/>
    <w:rsid w:val="001B34EB"/>
    <w:rsid w:val="001C0ECE"/>
    <w:rsid w:val="001D04EE"/>
    <w:rsid w:val="0022454A"/>
    <w:rsid w:val="00244983"/>
    <w:rsid w:val="00277355"/>
    <w:rsid w:val="00284817"/>
    <w:rsid w:val="002A3412"/>
    <w:rsid w:val="002D6A4F"/>
    <w:rsid w:val="002F64F0"/>
    <w:rsid w:val="003005BD"/>
    <w:rsid w:val="003A4CC2"/>
    <w:rsid w:val="003D0C68"/>
    <w:rsid w:val="003E2CF7"/>
    <w:rsid w:val="003E46C1"/>
    <w:rsid w:val="00405859"/>
    <w:rsid w:val="004461DD"/>
    <w:rsid w:val="004760A9"/>
    <w:rsid w:val="00492025"/>
    <w:rsid w:val="004C3CB2"/>
    <w:rsid w:val="004C51BA"/>
    <w:rsid w:val="004D0B99"/>
    <w:rsid w:val="004D17DD"/>
    <w:rsid w:val="004F452C"/>
    <w:rsid w:val="005455EC"/>
    <w:rsid w:val="0055494E"/>
    <w:rsid w:val="00564F74"/>
    <w:rsid w:val="005B0A2F"/>
    <w:rsid w:val="005C1370"/>
    <w:rsid w:val="00620F97"/>
    <w:rsid w:val="00670FF5"/>
    <w:rsid w:val="006B0102"/>
    <w:rsid w:val="006F31AC"/>
    <w:rsid w:val="00703D8E"/>
    <w:rsid w:val="00712AC7"/>
    <w:rsid w:val="00772BF8"/>
    <w:rsid w:val="00797869"/>
    <w:rsid w:val="007F5336"/>
    <w:rsid w:val="00805DAB"/>
    <w:rsid w:val="00811CD2"/>
    <w:rsid w:val="0088702B"/>
    <w:rsid w:val="008A0AC0"/>
    <w:rsid w:val="008A53F4"/>
    <w:rsid w:val="008B6ECC"/>
    <w:rsid w:val="008B7C25"/>
    <w:rsid w:val="008D7EB2"/>
    <w:rsid w:val="008F6B53"/>
    <w:rsid w:val="00952118"/>
    <w:rsid w:val="009710B5"/>
    <w:rsid w:val="009D57C7"/>
    <w:rsid w:val="00A10B31"/>
    <w:rsid w:val="00A22A5B"/>
    <w:rsid w:val="00A23D82"/>
    <w:rsid w:val="00A51F2F"/>
    <w:rsid w:val="00A8467B"/>
    <w:rsid w:val="00AA5C79"/>
    <w:rsid w:val="00AB0E7E"/>
    <w:rsid w:val="00AB1353"/>
    <w:rsid w:val="00AB29D0"/>
    <w:rsid w:val="00AB7DE4"/>
    <w:rsid w:val="00AE1477"/>
    <w:rsid w:val="00B12FDC"/>
    <w:rsid w:val="00B6238C"/>
    <w:rsid w:val="00B63E88"/>
    <w:rsid w:val="00B745DB"/>
    <w:rsid w:val="00BA6EA3"/>
    <w:rsid w:val="00BF0060"/>
    <w:rsid w:val="00BF4B8F"/>
    <w:rsid w:val="00C1310D"/>
    <w:rsid w:val="00C25DFB"/>
    <w:rsid w:val="00C819C5"/>
    <w:rsid w:val="00C84DA1"/>
    <w:rsid w:val="00CA765F"/>
    <w:rsid w:val="00D36DCC"/>
    <w:rsid w:val="00D426EC"/>
    <w:rsid w:val="00D72B06"/>
    <w:rsid w:val="00D85824"/>
    <w:rsid w:val="00D90EF7"/>
    <w:rsid w:val="00DB3F4A"/>
    <w:rsid w:val="00DF5E28"/>
    <w:rsid w:val="00E13CC1"/>
    <w:rsid w:val="00E1679B"/>
    <w:rsid w:val="00E2667E"/>
    <w:rsid w:val="00E41781"/>
    <w:rsid w:val="00E62B27"/>
    <w:rsid w:val="00E768BD"/>
    <w:rsid w:val="00E80710"/>
    <w:rsid w:val="00EC7C3E"/>
    <w:rsid w:val="00ED7D68"/>
    <w:rsid w:val="00EE2AFF"/>
    <w:rsid w:val="00EE717E"/>
    <w:rsid w:val="00F06724"/>
    <w:rsid w:val="00F34F32"/>
    <w:rsid w:val="00F445C9"/>
    <w:rsid w:val="00FB2D1A"/>
    <w:rsid w:val="00FB54AE"/>
    <w:rsid w:val="00FD28CF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DD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5BD"/>
    <w:pPr>
      <w:keepNext/>
      <w:spacing w:after="0" w:line="240" w:lineRule="auto"/>
      <w:ind w:right="54"/>
      <w:jc w:val="both"/>
      <w:outlineLvl w:val="0"/>
    </w:pPr>
    <w:rPr>
      <w:rFonts w:ascii="Cordia New" w:hAnsi="Cordia New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005BD"/>
    <w:rPr>
      <w:rFonts w:ascii="Cordia New" w:eastAsia="Times New Roman" w:hAnsi="Cordia New" w:cs="Cordia New"/>
      <w:b/>
      <w:bCs/>
      <w:sz w:val="26"/>
      <w:szCs w:val="26"/>
      <w:lang w:eastAsia="zh-CN"/>
    </w:rPr>
  </w:style>
  <w:style w:type="paragraph" w:styleId="PlainText">
    <w:name w:val="Plain Text"/>
    <w:basedOn w:val="Normal"/>
    <w:link w:val="PlainTextChar"/>
    <w:uiPriority w:val="99"/>
    <w:rsid w:val="004D17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locked/>
    <w:rsid w:val="004D17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74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745DB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rsid w:val="00B74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745DB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rsid w:val="00B745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745DB"/>
    <w:rPr>
      <w:rFonts w:ascii="Tahoma" w:eastAsia="Times New Roman" w:hAnsi="Tahoma" w:cs="Angsana New"/>
      <w:sz w:val="20"/>
      <w:szCs w:val="20"/>
    </w:rPr>
  </w:style>
  <w:style w:type="character" w:styleId="Hyperlink">
    <w:name w:val="Hyperlink"/>
    <w:uiPriority w:val="99"/>
    <w:rsid w:val="00C819C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4B8F"/>
    <w:pPr>
      <w:ind w:left="720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DD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5BD"/>
    <w:pPr>
      <w:keepNext/>
      <w:spacing w:after="0" w:line="240" w:lineRule="auto"/>
      <w:ind w:right="54"/>
      <w:jc w:val="both"/>
      <w:outlineLvl w:val="0"/>
    </w:pPr>
    <w:rPr>
      <w:rFonts w:ascii="Cordia New" w:hAnsi="Cordia New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005BD"/>
    <w:rPr>
      <w:rFonts w:ascii="Cordia New" w:eastAsia="Times New Roman" w:hAnsi="Cordia New" w:cs="Cordia New"/>
      <w:b/>
      <w:bCs/>
      <w:sz w:val="26"/>
      <w:szCs w:val="26"/>
      <w:lang w:eastAsia="zh-CN"/>
    </w:rPr>
  </w:style>
  <w:style w:type="paragraph" w:styleId="PlainText">
    <w:name w:val="Plain Text"/>
    <w:basedOn w:val="Normal"/>
    <w:link w:val="PlainTextChar"/>
    <w:uiPriority w:val="99"/>
    <w:rsid w:val="004D17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locked/>
    <w:rsid w:val="004D17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74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745DB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rsid w:val="00B74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745DB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rsid w:val="00B745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745DB"/>
    <w:rPr>
      <w:rFonts w:ascii="Tahoma" w:eastAsia="Times New Roman" w:hAnsi="Tahoma" w:cs="Angsana New"/>
      <w:sz w:val="20"/>
      <w:szCs w:val="20"/>
    </w:rPr>
  </w:style>
  <w:style w:type="character" w:styleId="Hyperlink">
    <w:name w:val="Hyperlink"/>
    <w:uiPriority w:val="99"/>
    <w:rsid w:val="00C819C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4B8F"/>
    <w:pPr>
      <w:ind w:left="72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TAM</cp:lastModifiedBy>
  <cp:revision>2</cp:revision>
  <cp:lastPrinted>2014-03-04T08:21:00Z</cp:lastPrinted>
  <dcterms:created xsi:type="dcterms:W3CDTF">2016-06-06T10:46:00Z</dcterms:created>
  <dcterms:modified xsi:type="dcterms:W3CDTF">2016-06-06T10:46:00Z</dcterms:modified>
</cp:coreProperties>
</file>