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969"/>
        <w:gridCol w:w="4351"/>
      </w:tblGrid>
      <w:tr w:rsidR="00920D92" w:rsidRPr="00C172A0">
        <w:trPr>
          <w:cantSplit/>
        </w:trPr>
        <w:tc>
          <w:tcPr>
            <w:tcW w:w="2969" w:type="dxa"/>
          </w:tcPr>
          <w:p w:rsidR="00920D92" w:rsidRPr="00C172A0" w:rsidRDefault="00377BEF" w:rsidP="00920D92">
            <w:pPr>
              <w:pStyle w:val="a3"/>
              <w:ind w:right="450"/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 w:rsidRPr="00377BEF">
              <w:rPr>
                <w:rFonts w:ascii="TH SarabunPSK" w:eastAsia="SimSun" w:hAnsi="TH SarabunPSK" w:cs="TH SarabunPSK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21A0261" wp14:editId="55116C7E">
                  <wp:extent cx="619125" cy="638175"/>
                  <wp:effectExtent l="0" t="0" r="9525" b="9525"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920D92" w:rsidRPr="00C172A0" w:rsidRDefault="00920D92" w:rsidP="00920D92">
            <w:pPr>
              <w:pStyle w:val="a3"/>
              <w:ind w:right="450"/>
              <w:jc w:val="center"/>
              <w:rPr>
                <w:rFonts w:ascii="TH SarabunPSK" w:eastAsia="Angsana New" w:hAnsi="TH SarabunPSK" w:cs="TH SarabunPSK"/>
                <w:b/>
                <w:bCs/>
                <w:sz w:val="70"/>
                <w:szCs w:val="70"/>
              </w:rPr>
            </w:pPr>
            <w:r w:rsidRPr="00C172A0">
              <w:rPr>
                <w:rFonts w:ascii="TH SarabunPSK" w:eastAsia="Angsana New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920D92" w:rsidRPr="00C172A0" w:rsidRDefault="00920D92" w:rsidP="00C172A0">
      <w:pPr>
        <w:pStyle w:val="a3"/>
        <w:tabs>
          <w:tab w:val="left" w:pos="360"/>
          <w:tab w:val="left" w:pos="1418"/>
          <w:tab w:val="left" w:pos="4590"/>
          <w:tab w:val="left" w:pos="5310"/>
          <w:tab w:val="left" w:pos="5580"/>
          <w:tab w:val="left" w:pos="9639"/>
        </w:tabs>
        <w:ind w:right="29"/>
        <w:rPr>
          <w:rFonts w:ascii="TH SarabunPSK" w:hAnsi="TH SarabunPSK" w:cs="TH SarabunPSK"/>
          <w:sz w:val="32"/>
          <w:szCs w:val="32"/>
          <w:u w:val="single"/>
        </w:rPr>
      </w:pPr>
      <w:r w:rsidRPr="00C172A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</w:t>
      </w:r>
      <w:r w:rsidR="006F58E6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งาน</w:t>
      </w:r>
      <w:r w:rsidRPr="00C172A0">
        <w:rPr>
          <w:rFonts w:ascii="TH SarabunPSK" w:hAnsi="TH SarabunPSK" w:cs="TH SarabunPSK"/>
          <w:sz w:val="33"/>
          <w:szCs w:val="33"/>
          <w:u w:val="single"/>
        </w:rPr>
        <w:t xml:space="preserve"> </w:t>
      </w:r>
      <w:r w:rsidR="006F58E6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สำนักงาน/ฝ่าย</w:t>
      </w:r>
      <w:r w:rsidR="00C172A0" w:rsidRP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    </w:t>
      </w:r>
      <w:r w:rsid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            </w:t>
      </w:r>
      <w:r w:rsidR="00C172A0" w:rsidRP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</w:t>
      </w:r>
      <w:r w:rsid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 </w:t>
      </w:r>
      <w:r w:rsidR="00C172A0" w:rsidRP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</w:t>
      </w:r>
      <w:r w:rsid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</w:t>
      </w:r>
      <w:r w:rsidR="00C172A0" w:rsidRPr="00C172A0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</w:t>
      </w:r>
      <w:r w:rsidR="006F58E6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       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  <w:cs/>
        </w:rPr>
        <w:t>สถาบันวิจัยและพัฒนาแห่ง มก.  โทร</w:t>
      </w:r>
      <w:r w:rsidR="00C172A0">
        <w:rPr>
          <w:rFonts w:ascii="TH SarabunPSK" w:eastAsia="Angsana New" w:hAnsi="TH SarabunPSK" w:cs="TH SarabunPSK"/>
          <w:sz w:val="32"/>
          <w:szCs w:val="32"/>
          <w:u w:val="single"/>
        </w:rPr>
        <w:t>.</w:t>
      </w:r>
      <w:r w:rsidR="00C172A0">
        <w:rPr>
          <w:rFonts w:ascii="TH SarabunPSK" w:eastAsia="Angsana New" w:hAnsi="TH SarabunPSK" w:cs="TH SarabunPSK"/>
          <w:sz w:val="32"/>
          <w:szCs w:val="32"/>
          <w:u w:val="single"/>
        </w:rPr>
        <w:tab/>
      </w:r>
      <w:r w:rsidR="00C172A0" w:rsidRPr="00C172A0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</w:p>
    <w:p w:rsidR="00920D92" w:rsidRPr="00C172A0" w:rsidRDefault="00920D92" w:rsidP="00C172A0">
      <w:pPr>
        <w:pStyle w:val="a3"/>
        <w:tabs>
          <w:tab w:val="left" w:pos="0"/>
          <w:tab w:val="left" w:pos="1620"/>
          <w:tab w:val="left" w:pos="4111"/>
          <w:tab w:val="left" w:pos="5310"/>
          <w:tab w:val="left" w:pos="5580"/>
          <w:tab w:val="left" w:pos="9639"/>
        </w:tabs>
        <w:ind w:right="29"/>
        <w:rPr>
          <w:rFonts w:ascii="TH SarabunPSK" w:hAnsi="TH SarabunPSK" w:cs="TH SarabunPSK"/>
          <w:sz w:val="33"/>
          <w:szCs w:val="33"/>
          <w:u w:val="single"/>
          <w:cs/>
        </w:rPr>
      </w:pPr>
      <w:r w:rsidRPr="00C172A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ที่</w:t>
      </w:r>
      <w:r w:rsidR="00C172A0">
        <w:rPr>
          <w:rFonts w:ascii="TH SarabunPSK" w:hAnsi="TH SarabunPSK" w:cs="TH SarabunPSK"/>
          <w:sz w:val="33"/>
          <w:szCs w:val="33"/>
          <w:u w:val="single"/>
        </w:rPr>
        <w:t xml:space="preserve">  </w:t>
      </w:r>
      <w:proofErr w:type="spellStart"/>
      <w:r w:rsidR="00C172A0">
        <w:rPr>
          <w:rFonts w:ascii="TH SarabunPSK" w:eastAsia="Angsana New" w:hAnsi="TH SarabunPSK" w:cs="TH SarabunPSK"/>
          <w:sz w:val="33"/>
          <w:szCs w:val="33"/>
          <w:u w:val="single"/>
          <w:cs/>
        </w:rPr>
        <w:t>ศธ</w:t>
      </w:r>
      <w:proofErr w:type="spellEnd"/>
      <w:r w:rsidR="00C172A0">
        <w:rPr>
          <w:rFonts w:ascii="TH SarabunPSK" w:eastAsia="Angsana New" w:hAnsi="TH SarabunPSK" w:cs="TH SarabunPSK" w:hint="cs"/>
          <w:sz w:val="33"/>
          <w:szCs w:val="33"/>
          <w:u w:val="single"/>
          <w:cs/>
        </w:rPr>
        <w:t xml:space="preserve">  ๐๕๑๓.                </w:t>
      </w:r>
      <w:r w:rsidRPr="00C172A0">
        <w:rPr>
          <w:rFonts w:ascii="TH SarabunPSK" w:eastAsia="Angsana New" w:hAnsi="TH SarabunPSK" w:cs="TH SarabunPSK"/>
          <w:sz w:val="33"/>
          <w:szCs w:val="33"/>
          <w:u w:val="single"/>
        </w:rPr>
        <w:t xml:space="preserve"> / 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</w:rPr>
        <w:tab/>
        <w:t xml:space="preserve">         </w:t>
      </w:r>
      <w:r w:rsidRPr="00C172A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วันที่</w:t>
      </w:r>
      <w:r w:rsidRPr="00C172A0">
        <w:rPr>
          <w:rFonts w:ascii="TH SarabunPSK" w:hAnsi="TH SarabunPSK" w:cs="TH SarabunPSK"/>
          <w:sz w:val="33"/>
          <w:szCs w:val="33"/>
          <w:u w:val="single"/>
        </w:rPr>
        <w:tab/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</w:rPr>
        <w:t xml:space="preserve">        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       </w:t>
      </w:r>
      <w:r w:rsidRPr="00C172A0">
        <w:rPr>
          <w:rFonts w:ascii="TH SarabunPSK" w:hAnsi="TH SarabunPSK" w:cs="TH SarabunPSK"/>
          <w:sz w:val="33"/>
          <w:szCs w:val="33"/>
          <w:u w:val="single"/>
        </w:rPr>
        <w:tab/>
      </w:r>
      <w:r w:rsidRPr="00C172A0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:rsidR="00920D92" w:rsidRPr="00C172A0" w:rsidRDefault="00920D92" w:rsidP="00C172A0">
      <w:pPr>
        <w:pStyle w:val="a3"/>
        <w:tabs>
          <w:tab w:val="left" w:pos="851"/>
          <w:tab w:val="left" w:pos="1620"/>
          <w:tab w:val="left" w:pos="9639"/>
        </w:tabs>
        <w:ind w:right="29"/>
        <w:rPr>
          <w:rFonts w:ascii="TH SarabunPSK" w:eastAsia="Angsana New" w:hAnsi="TH SarabunPSK" w:cs="TH SarabunPSK"/>
          <w:sz w:val="33"/>
          <w:szCs w:val="33"/>
          <w:u w:val="single"/>
          <w:cs/>
        </w:rPr>
      </w:pPr>
      <w:r w:rsidRPr="00C172A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 w:rsidRPr="00C172A0">
        <w:rPr>
          <w:rFonts w:ascii="TH SarabunPSK" w:eastAsia="Angsana New" w:hAnsi="TH SarabunPSK" w:cs="TH SarabunPSK"/>
          <w:sz w:val="36"/>
          <w:szCs w:val="36"/>
          <w:u w:val="single"/>
        </w:rPr>
        <w:t xml:space="preserve"> </w:t>
      </w:r>
      <w:r w:rsidRPr="00C172A0">
        <w:rPr>
          <w:rFonts w:ascii="TH SarabunPSK" w:eastAsia="Angsana New" w:hAnsi="TH SarabunPSK" w:cs="TH SarabunPSK"/>
          <w:sz w:val="36"/>
          <w:szCs w:val="36"/>
          <w:u w:val="single"/>
          <w:cs/>
        </w:rPr>
        <w:t xml:space="preserve"> </w:t>
      </w:r>
      <w:r w:rsidRPr="00C172A0">
        <w:rPr>
          <w:rFonts w:ascii="TH SarabunPSK" w:eastAsia="Angsana New" w:hAnsi="TH SarabunPSK" w:cs="TH SarabunPSK"/>
          <w:sz w:val="33"/>
          <w:szCs w:val="33"/>
          <w:u w:val="single"/>
          <w:cs/>
        </w:rPr>
        <w:t xml:space="preserve"> 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  <w:cs/>
        </w:rPr>
        <w:t>รา</w:t>
      </w:r>
      <w:r w:rsidR="0049735B">
        <w:rPr>
          <w:rFonts w:ascii="TH SarabunPSK" w:eastAsia="Angsana New" w:hAnsi="TH SarabunPSK" w:cs="TH SarabunPSK"/>
          <w:sz w:val="32"/>
          <w:szCs w:val="32"/>
          <w:u w:val="single"/>
          <w:cs/>
        </w:rPr>
        <w:t>ยงานผลการปฏิบัติงานนอกเวลา</w:t>
      </w:r>
      <w:r w:rsidR="0049735B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งานปกติ</w:t>
      </w:r>
      <w:r w:rsidRPr="00C172A0">
        <w:rPr>
          <w:rFonts w:ascii="TH SarabunPSK" w:eastAsia="Angsana New" w:hAnsi="TH SarabunPSK" w:cs="TH SarabunPSK"/>
          <w:sz w:val="32"/>
          <w:szCs w:val="32"/>
          <w:u w:val="single"/>
          <w:cs/>
        </w:rPr>
        <w:tab/>
      </w:r>
      <w:r w:rsidRPr="00C172A0">
        <w:rPr>
          <w:rFonts w:ascii="TH SarabunPSK" w:eastAsia="Angsana New" w:hAnsi="TH SarabunPSK" w:cs="TH SarabunPSK"/>
          <w:sz w:val="33"/>
          <w:szCs w:val="33"/>
          <w:u w:val="single"/>
          <w:cs/>
        </w:rPr>
        <w:t xml:space="preserve"> 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spacing w:before="240"/>
        <w:ind w:right="28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เรียน  </w:t>
      </w:r>
      <w:r w:rsidRPr="00C172A0">
        <w:rPr>
          <w:rFonts w:ascii="TH SarabunPSK" w:eastAsia="Angsana New" w:hAnsi="TH SarabunPSK" w:cs="TH SarabunPSK"/>
          <w:sz w:val="32"/>
          <w:szCs w:val="32"/>
          <w:cs/>
        </w:rPr>
        <w:t xml:space="preserve">ผู้อำนวยการสถาบันวิจัยและพัฒนาแห่ง มก. 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sz w:val="36"/>
          <w:szCs w:val="36"/>
          <w:cs/>
        </w:rPr>
        <w:tab/>
      </w:r>
      <w:r w:rsidRPr="00C172A0">
        <w:rPr>
          <w:rFonts w:ascii="TH SarabunPSK" w:eastAsia="Angsana New" w:hAnsi="TH SarabunPSK" w:cs="TH SarabunPSK"/>
          <w:spacing w:val="-8"/>
          <w:sz w:val="32"/>
          <w:szCs w:val="32"/>
          <w:cs/>
        </w:rPr>
        <w:t>ตามที่............................................................</w:t>
      </w:r>
      <w:r w:rsidR="00C172A0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>........</w:t>
      </w: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 ได้รับ</w:t>
      </w:r>
      <w:r w:rsidR="0049735B">
        <w:rPr>
          <w:rFonts w:ascii="TH SarabunPSK" w:eastAsia="Angsana New" w:hAnsi="TH SarabunPSK" w:cs="TH SarabunPSK"/>
          <w:sz w:val="32"/>
          <w:szCs w:val="32"/>
          <w:cs/>
        </w:rPr>
        <w:t>อนุมัติให้ปฏิบัติงานนอกเวลา</w:t>
      </w:r>
      <w:r w:rsidR="0049735B"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Pr="00C172A0">
        <w:rPr>
          <w:rFonts w:ascii="TH SarabunPSK" w:eastAsia="Angsana New" w:hAnsi="TH SarabunPSK" w:cs="TH SarabunPSK"/>
          <w:sz w:val="32"/>
          <w:szCs w:val="32"/>
          <w:cs/>
        </w:rPr>
        <w:t>ปกติ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</w:t>
      </w:r>
    </w:p>
    <w:p w:rsidR="00920D92" w:rsidRPr="00C172A0" w:rsidRDefault="00C172A0" w:rsidP="00C172A0">
      <w:pPr>
        <w:pStyle w:val="a3"/>
        <w:tabs>
          <w:tab w:val="left" w:pos="851"/>
          <w:tab w:val="left" w:pos="1620"/>
          <w:tab w:val="left" w:pos="9639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ในวันหยุดราชการ  ตั้งแต่</w:t>
      </w:r>
      <w:r w:rsidR="00920D92" w:rsidRPr="00C172A0">
        <w:rPr>
          <w:rFonts w:ascii="TH SarabunPSK" w:eastAsia="Angsana New" w:hAnsi="TH SarabunPSK" w:cs="TH SarabunPSK"/>
          <w:sz w:val="32"/>
          <w:szCs w:val="32"/>
          <w:cs/>
        </w:rPr>
        <w:t>วันที่ 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</w:t>
      </w:r>
      <w:r w:rsidR="00920D92" w:rsidRPr="00C172A0">
        <w:rPr>
          <w:rFonts w:ascii="TH SarabunPSK" w:eastAsia="Angsana New" w:hAnsi="TH SarabunPSK" w:cs="TH SarabunPSK"/>
          <w:sz w:val="32"/>
          <w:szCs w:val="32"/>
          <w:cs/>
        </w:rPr>
        <w:t>............ ถึงวันที่ 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="00920D92" w:rsidRPr="00C172A0">
        <w:rPr>
          <w:rFonts w:ascii="TH SarabunPSK" w:eastAsia="Angsana New" w:hAnsi="TH SarabunPSK" w:cs="TH SarabunPSK"/>
          <w:sz w:val="32"/>
          <w:szCs w:val="32"/>
          <w:cs/>
        </w:rPr>
        <w:t>.....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รวมระยะเวลา ...................วัน  เพื่อ 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ab/>
        <w:t>บัดนี้ได้ปฏิบัติงานเสร็จสิ้นแล้ว  โดยมีผลการปฏิบัติงานดังนี้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...............</w:t>
      </w: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</w:t>
      </w:r>
    </w:p>
    <w:p w:rsidR="00920D92" w:rsidRPr="00C172A0" w:rsidRDefault="00920D92" w:rsidP="00C172A0">
      <w:pPr>
        <w:pStyle w:val="a3"/>
        <w:tabs>
          <w:tab w:val="left" w:pos="851"/>
          <w:tab w:val="left" w:pos="1620"/>
          <w:tab w:val="left" w:pos="9639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</w:p>
    <w:p w:rsidR="00920D92" w:rsidRPr="00C172A0" w:rsidRDefault="00920D92" w:rsidP="00C172A0">
      <w:pPr>
        <w:pStyle w:val="a3"/>
        <w:tabs>
          <w:tab w:val="left" w:pos="851"/>
          <w:tab w:val="left" w:pos="1620"/>
          <w:tab w:val="left" w:pos="9498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</w:p>
    <w:p w:rsidR="00920D92" w:rsidRPr="00C172A0" w:rsidRDefault="00920D92" w:rsidP="00C172A0">
      <w:pPr>
        <w:pStyle w:val="a3"/>
        <w:tabs>
          <w:tab w:val="left" w:pos="851"/>
          <w:tab w:val="left" w:pos="1620"/>
          <w:tab w:val="left" w:pos="9639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</w:p>
    <w:p w:rsidR="00920D92" w:rsidRPr="00C172A0" w:rsidRDefault="00920D92" w:rsidP="00C172A0">
      <w:pPr>
        <w:pStyle w:val="a3"/>
        <w:tabs>
          <w:tab w:val="left" w:pos="851"/>
          <w:tab w:val="left" w:pos="1620"/>
          <w:tab w:val="left" w:pos="9639"/>
        </w:tabs>
        <w:ind w:right="2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172A0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C172A0">
        <w:rPr>
          <w:rFonts w:ascii="TH SarabunPSK" w:eastAsia="Angsana New" w:hAnsi="TH SarabunPSK" w:cs="TH SarabunPSK"/>
          <w:sz w:val="32"/>
          <w:szCs w:val="32"/>
        </w:rPr>
        <w:t>................</w:t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jc w:val="both"/>
        <w:rPr>
          <w:rFonts w:ascii="TH SarabunPSK" w:hAnsi="TH SarabunPSK" w:cs="TH SarabunPSK"/>
          <w:sz w:val="16"/>
          <w:szCs w:val="16"/>
        </w:rPr>
      </w:pPr>
      <w:r w:rsidRPr="00C172A0">
        <w:rPr>
          <w:rFonts w:ascii="TH SarabunPSK" w:hAnsi="TH SarabunPSK" w:cs="TH SarabunPSK"/>
          <w:sz w:val="33"/>
          <w:szCs w:val="33"/>
          <w:cs/>
        </w:rPr>
        <w:tab/>
      </w: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8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C172A0">
        <w:rPr>
          <w:rFonts w:ascii="TH SarabunPSK" w:hAnsi="TH SarabunPSK" w:cs="TH SarabunPSK"/>
          <w:sz w:val="33"/>
          <w:szCs w:val="33"/>
          <w:cs/>
        </w:rPr>
        <w:tab/>
      </w:r>
      <w:r w:rsidRPr="00C172A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920D92" w:rsidRPr="00C172A0" w:rsidRDefault="00920D92" w:rsidP="00920D92">
      <w:pPr>
        <w:pStyle w:val="a4"/>
        <w:tabs>
          <w:tab w:val="left" w:pos="1620"/>
        </w:tabs>
        <w:ind w:left="1440"/>
        <w:jc w:val="both"/>
        <w:rPr>
          <w:rFonts w:ascii="TH SarabunPSK" w:hAnsi="TH SarabunPSK" w:cs="TH SarabunPSK"/>
          <w:spacing w:val="0"/>
        </w:rPr>
      </w:pPr>
    </w:p>
    <w:p w:rsidR="00920D92" w:rsidRPr="00C172A0" w:rsidRDefault="00920D92" w:rsidP="00920D92">
      <w:pPr>
        <w:pStyle w:val="a3"/>
        <w:tabs>
          <w:tab w:val="left" w:pos="851"/>
          <w:tab w:val="left" w:pos="1620"/>
          <w:tab w:val="left" w:pos="8931"/>
        </w:tabs>
        <w:ind w:right="29"/>
        <w:rPr>
          <w:rFonts w:ascii="TH SarabunPSK" w:eastAsia="Angsana New" w:hAnsi="TH SarabunPSK" w:cs="TH SarabunPSK"/>
          <w:spacing w:val="-12"/>
          <w:sz w:val="33"/>
          <w:szCs w:val="33"/>
          <w:cs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920D92" w:rsidRPr="00C172A0" w:rsidTr="00C172A0">
        <w:tc>
          <w:tcPr>
            <w:tcW w:w="5244" w:type="dxa"/>
          </w:tcPr>
          <w:p w:rsidR="00920D92" w:rsidRPr="00C172A0" w:rsidRDefault="00920D92" w:rsidP="00920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0D92" w:rsidRPr="00C172A0" w:rsidRDefault="00920D92" w:rsidP="00920D92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920D92" w:rsidRPr="00C172A0" w:rsidRDefault="00920D92" w:rsidP="00920D9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920D92" w:rsidRPr="00C172A0" w:rsidRDefault="00920D92" w:rsidP="00920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2A0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.............................................</w:t>
            </w:r>
            <w:r w:rsidRPr="00C172A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หัวหน้าผู้ควบคุม</w:t>
            </w:r>
          </w:p>
          <w:p w:rsidR="00920D92" w:rsidRPr="00C172A0" w:rsidRDefault="00920D92" w:rsidP="00920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2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</w:t>
            </w:r>
            <w:r w:rsidR="00C172A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172A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172A0" w:rsidRPr="00C172A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หัวหน้าสำนักงานเลขานุการ</w:t>
            </w:r>
            <w:r w:rsidR="00C172A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920D92" w:rsidRPr="00C172A0" w:rsidRDefault="00920D92" w:rsidP="00920D9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E69E8" w:rsidRDefault="006E69E8"/>
    <w:sectPr w:rsidR="006E69E8" w:rsidSect="00C172A0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2"/>
    <w:rsid w:val="00377BEF"/>
    <w:rsid w:val="0049735B"/>
    <w:rsid w:val="006E69E8"/>
    <w:rsid w:val="006F58E6"/>
    <w:rsid w:val="00776EA1"/>
    <w:rsid w:val="00920D92"/>
    <w:rsid w:val="00C172A0"/>
    <w:rsid w:val="00D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920D92"/>
    <w:pPr>
      <w:ind w:right="386"/>
    </w:pPr>
    <w:rPr>
      <w:rFonts w:eastAsia="Cordia New" w:cs="Cordia New"/>
      <w:sz w:val="28"/>
      <w:szCs w:val="28"/>
      <w:lang w:eastAsia="th-TH"/>
    </w:rPr>
  </w:style>
  <w:style w:type="paragraph" w:styleId="a4">
    <w:name w:val="Body Text"/>
    <w:basedOn w:val="a"/>
    <w:rsid w:val="00920D92"/>
    <w:rPr>
      <w:rFonts w:eastAsia="Cordia New" w:cs="Cordia New"/>
      <w:spacing w:val="-4"/>
      <w:sz w:val="33"/>
      <w:szCs w:val="33"/>
    </w:rPr>
  </w:style>
  <w:style w:type="paragraph" w:styleId="a5">
    <w:name w:val="Balloon Text"/>
    <w:basedOn w:val="a"/>
    <w:link w:val="a6"/>
    <w:rsid w:val="00377BE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77BE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920D92"/>
    <w:pPr>
      <w:ind w:right="386"/>
    </w:pPr>
    <w:rPr>
      <w:rFonts w:eastAsia="Cordia New" w:cs="Cordia New"/>
      <w:sz w:val="28"/>
      <w:szCs w:val="28"/>
      <w:lang w:eastAsia="th-TH"/>
    </w:rPr>
  </w:style>
  <w:style w:type="paragraph" w:styleId="a4">
    <w:name w:val="Body Text"/>
    <w:basedOn w:val="a"/>
    <w:rsid w:val="00920D92"/>
    <w:rPr>
      <w:rFonts w:eastAsia="Cordia New" w:cs="Cordia New"/>
      <w:spacing w:val="-4"/>
      <w:sz w:val="33"/>
      <w:szCs w:val="33"/>
    </w:rPr>
  </w:style>
  <w:style w:type="paragraph" w:styleId="a5">
    <w:name w:val="Balloon Text"/>
    <w:basedOn w:val="a"/>
    <w:link w:val="a6"/>
    <w:rsid w:val="00377BE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77BE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Business System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office70</dc:creator>
  <cp:lastModifiedBy>Navarat</cp:lastModifiedBy>
  <cp:revision>4</cp:revision>
  <cp:lastPrinted>2011-03-10T02:50:00Z</cp:lastPrinted>
  <dcterms:created xsi:type="dcterms:W3CDTF">2015-07-24T03:23:00Z</dcterms:created>
  <dcterms:modified xsi:type="dcterms:W3CDTF">2015-07-24T09:32:00Z</dcterms:modified>
</cp:coreProperties>
</file>